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2A0A" w14:textId="77777777" w:rsidR="002D53B6" w:rsidRDefault="002D53B6" w:rsidP="00EC265C">
      <w:pPr>
        <w:contextualSpacing/>
        <w:jc w:val="both"/>
        <w:rPr>
          <w:rFonts w:ascii="Roboto Condensed" w:hAnsi="Roboto Condensed"/>
          <w:b/>
          <w:sz w:val="32"/>
        </w:rPr>
      </w:pPr>
    </w:p>
    <w:p w14:paraId="1010ADC2" w14:textId="77777777" w:rsidR="007D6681" w:rsidRPr="007D6681" w:rsidRDefault="007D6681" w:rsidP="007D6681">
      <w:pPr>
        <w:rPr>
          <w:rFonts w:ascii="Roboto Condensed" w:hAnsi="Roboto Condensed"/>
          <w:sz w:val="24"/>
        </w:rPr>
      </w:pPr>
      <w:r w:rsidRPr="007D6681">
        <w:rPr>
          <w:rFonts w:ascii="Roboto Condensed" w:hAnsi="Roboto Condensed"/>
          <w:b/>
          <w:sz w:val="32"/>
        </w:rPr>
        <w:t>„Gutes Finden“ künftig nur noch als Webversion</w:t>
      </w:r>
    </w:p>
    <w:p w14:paraId="6AE6A325" w14:textId="77777777" w:rsidR="007D6681" w:rsidRPr="007D6681" w:rsidRDefault="007D6681" w:rsidP="007D6681">
      <w:pPr>
        <w:rPr>
          <w:rFonts w:ascii="Roboto Condensed" w:hAnsi="Roboto Condensed"/>
          <w:sz w:val="24"/>
        </w:rPr>
      </w:pPr>
      <w:r w:rsidRPr="007D6681">
        <w:rPr>
          <w:rFonts w:ascii="Roboto Condensed" w:hAnsi="Roboto Condensed"/>
          <w:sz w:val="24"/>
        </w:rPr>
        <w:t>Vor neun Jahren entwickelte das Klimabündnis Oberösterreich gemeinsam mit dem Land OÖ und BIO AUSTRIA die App „Gutes Finden“. Dort sind klimafreundliche Betriebe in ganz Oberösterreich registriert – vom Bio-Bauernhof über Restaurants bis hin zu Modeboutiquen und Start-ups. Die App hat sich seither zu einem digitalen Wegweiser für nachhaltigen Konsum in Oberösterreich entwickelt. Mittlerweile sin</w:t>
      </w:r>
      <w:r>
        <w:rPr>
          <w:rFonts w:ascii="Roboto Condensed" w:hAnsi="Roboto Condensed"/>
          <w:sz w:val="24"/>
        </w:rPr>
        <w:t xml:space="preserve">d über 900 Betriebe registriert und können so schnell gefunden und sogar an navigiert werden. </w:t>
      </w:r>
    </w:p>
    <w:p w14:paraId="2D0DC112" w14:textId="1CC00932" w:rsidR="007D6681" w:rsidRPr="007D6681" w:rsidRDefault="007D6681" w:rsidP="007D6681">
      <w:pPr>
        <w:rPr>
          <w:rFonts w:ascii="Roboto Condensed" w:hAnsi="Roboto Condensed"/>
          <w:sz w:val="24"/>
        </w:rPr>
      </w:pPr>
      <w:r w:rsidRPr="007D6681">
        <w:rPr>
          <w:rFonts w:ascii="Roboto Condensed" w:hAnsi="Roboto Condensed"/>
          <w:sz w:val="24"/>
        </w:rPr>
        <w:t xml:space="preserve">Seit rund einem Jahr gibt es „Gutes Finden“ auch als Desktopversion. Wie in der App werden auf </w:t>
      </w:r>
      <w:hyperlink r:id="rId6" w:history="1">
        <w:r w:rsidR="003C37C9">
          <w:rPr>
            <w:rStyle w:val="Hyperlink"/>
            <w:rFonts w:ascii="Roboto Condensed" w:hAnsi="Roboto Condensed"/>
            <w:sz w:val="24"/>
          </w:rPr>
          <w:t>www.gutesfi</w:t>
        </w:r>
        <w:r w:rsidR="003C37C9">
          <w:rPr>
            <w:rStyle w:val="Hyperlink"/>
            <w:rFonts w:ascii="Roboto Condensed" w:hAnsi="Roboto Condensed"/>
            <w:sz w:val="24"/>
          </w:rPr>
          <w:t>n</w:t>
        </w:r>
        <w:r w:rsidR="003C37C9">
          <w:rPr>
            <w:rStyle w:val="Hyperlink"/>
            <w:rFonts w:ascii="Roboto Condensed" w:hAnsi="Roboto Condensed"/>
            <w:sz w:val="24"/>
          </w:rPr>
          <w:t>den.at</w:t>
        </w:r>
      </w:hyperlink>
      <w:r w:rsidR="003C37C9">
        <w:rPr>
          <w:rFonts w:ascii="Roboto Condensed" w:hAnsi="Roboto Condensed"/>
          <w:sz w:val="24"/>
        </w:rPr>
        <w:t xml:space="preserve"> </w:t>
      </w:r>
      <w:r w:rsidRPr="007D6681">
        <w:rPr>
          <w:rFonts w:ascii="Roboto Condensed" w:hAnsi="Roboto Condensed"/>
          <w:sz w:val="24"/>
        </w:rPr>
        <w:t xml:space="preserve">seither alle registrierten Betriebe angezeigt. Man kann die Landkartenansicht nutzen, nach Schlagwörtern und mithilfe von Filtern suchen und Betriebe vorschlagen. Da die Webversion bei </w:t>
      </w:r>
      <w:r>
        <w:rPr>
          <w:rFonts w:ascii="Roboto Condensed" w:hAnsi="Roboto Condensed"/>
          <w:sz w:val="24"/>
        </w:rPr>
        <w:t>den</w:t>
      </w:r>
      <w:r w:rsidRPr="007D6681">
        <w:rPr>
          <w:rFonts w:ascii="Roboto Condensed" w:hAnsi="Roboto Condensed"/>
          <w:sz w:val="24"/>
        </w:rPr>
        <w:t xml:space="preserve"> </w:t>
      </w:r>
      <w:proofErr w:type="spellStart"/>
      <w:proofErr w:type="gramStart"/>
      <w:r w:rsidRPr="007D6681">
        <w:rPr>
          <w:rFonts w:ascii="Roboto Condensed" w:hAnsi="Roboto Condensed"/>
          <w:sz w:val="24"/>
        </w:rPr>
        <w:t>Nutzer:innen</w:t>
      </w:r>
      <w:proofErr w:type="spellEnd"/>
      <w:proofErr w:type="gramEnd"/>
      <w:r w:rsidRPr="007D6681">
        <w:rPr>
          <w:rFonts w:ascii="Roboto Condensed" w:hAnsi="Roboto Condensed"/>
          <w:sz w:val="24"/>
        </w:rPr>
        <w:t xml:space="preserve"> sehr gut ankommt, während die Downloadzahlen der App stagnieren, hat sich das Klimabündnis OÖ gemeinsam mit seinen </w:t>
      </w:r>
      <w:proofErr w:type="spellStart"/>
      <w:r w:rsidRPr="007D6681">
        <w:rPr>
          <w:rFonts w:ascii="Roboto Condensed" w:hAnsi="Roboto Condensed"/>
          <w:sz w:val="24"/>
        </w:rPr>
        <w:t>Kooperationspartner:innen</w:t>
      </w:r>
      <w:proofErr w:type="spellEnd"/>
      <w:r w:rsidRPr="007D6681">
        <w:rPr>
          <w:rFonts w:ascii="Roboto Condensed" w:hAnsi="Roboto Condensed"/>
          <w:sz w:val="24"/>
        </w:rPr>
        <w:t xml:space="preserve"> dazu entschlossen, die App mit 3. Juli offline zu nehmen. Das bedeutet, „Gutes Finden“ steht nicht mehr im Google Play Store und App Store zum Download zur Verfügung. </w:t>
      </w:r>
      <w:proofErr w:type="spellStart"/>
      <w:proofErr w:type="gramStart"/>
      <w:r w:rsidRPr="007D6681">
        <w:rPr>
          <w:rFonts w:ascii="Roboto Condensed" w:hAnsi="Roboto Condensed"/>
          <w:sz w:val="24"/>
        </w:rPr>
        <w:t>User:innen</w:t>
      </w:r>
      <w:proofErr w:type="spellEnd"/>
      <w:proofErr w:type="gramEnd"/>
      <w:r w:rsidRPr="007D6681">
        <w:rPr>
          <w:rFonts w:ascii="Roboto Condensed" w:hAnsi="Roboto Condensed"/>
          <w:sz w:val="24"/>
        </w:rPr>
        <w:t xml:space="preserve">, die die App bereits am Handy haben, können diese </w:t>
      </w:r>
      <w:r>
        <w:rPr>
          <w:rFonts w:ascii="Roboto Condensed" w:hAnsi="Roboto Condensed"/>
          <w:sz w:val="24"/>
        </w:rPr>
        <w:t xml:space="preserve">also </w:t>
      </w:r>
      <w:r w:rsidRPr="007D6681">
        <w:rPr>
          <w:rFonts w:ascii="Roboto Condensed" w:hAnsi="Roboto Condensed"/>
          <w:sz w:val="24"/>
        </w:rPr>
        <w:t xml:space="preserve">mit 3. Juli nicht mehr nutzen. </w:t>
      </w:r>
      <w:r w:rsidR="00103BDE">
        <w:rPr>
          <w:rFonts w:ascii="Roboto Condensed" w:hAnsi="Roboto Condensed"/>
          <w:sz w:val="24"/>
        </w:rPr>
        <w:t>Doch die Angebote und Funktionen von „</w:t>
      </w:r>
      <w:r w:rsidR="003C37C9">
        <w:rPr>
          <w:rFonts w:ascii="Roboto Condensed" w:hAnsi="Roboto Condensed"/>
          <w:sz w:val="24"/>
        </w:rPr>
        <w:t>Gutes Finden“ gibt es weiterhin</w:t>
      </w:r>
      <w:r>
        <w:rPr>
          <w:rFonts w:ascii="Roboto Condensed" w:hAnsi="Roboto Condensed"/>
          <w:sz w:val="24"/>
        </w:rPr>
        <w:t xml:space="preserve">: </w:t>
      </w:r>
      <w:r w:rsidRPr="007D6681">
        <w:rPr>
          <w:rFonts w:ascii="Roboto Condensed" w:hAnsi="Roboto Condensed"/>
          <w:sz w:val="24"/>
        </w:rPr>
        <w:t xml:space="preserve">Alle Betriebe, die in der App registriert waren, werden </w:t>
      </w:r>
      <w:r w:rsidR="00103BDE">
        <w:rPr>
          <w:rFonts w:ascii="Roboto Condensed" w:hAnsi="Roboto Condensed"/>
          <w:sz w:val="24"/>
        </w:rPr>
        <w:t>auch in Zukunft</w:t>
      </w:r>
      <w:r w:rsidR="00103BDE" w:rsidRPr="007D6681">
        <w:rPr>
          <w:rFonts w:ascii="Roboto Condensed" w:hAnsi="Roboto Condensed"/>
          <w:sz w:val="24"/>
        </w:rPr>
        <w:t xml:space="preserve"> </w:t>
      </w:r>
      <w:r w:rsidRPr="007D6681">
        <w:rPr>
          <w:rFonts w:ascii="Roboto Condensed" w:hAnsi="Roboto Condensed"/>
          <w:sz w:val="24"/>
        </w:rPr>
        <w:t xml:space="preserve">auf </w:t>
      </w:r>
      <w:hyperlink r:id="rId7" w:history="1">
        <w:r w:rsidR="003C37C9">
          <w:rPr>
            <w:rStyle w:val="Hyperlink"/>
            <w:rFonts w:ascii="Roboto Condensed" w:hAnsi="Roboto Condensed"/>
            <w:sz w:val="24"/>
          </w:rPr>
          <w:t>www.gut</w:t>
        </w:r>
        <w:r w:rsidR="003C37C9">
          <w:rPr>
            <w:rStyle w:val="Hyperlink"/>
            <w:rFonts w:ascii="Roboto Condensed" w:hAnsi="Roboto Condensed"/>
            <w:sz w:val="24"/>
          </w:rPr>
          <w:t>e</w:t>
        </w:r>
        <w:r w:rsidR="003C37C9">
          <w:rPr>
            <w:rStyle w:val="Hyperlink"/>
            <w:rFonts w:ascii="Roboto Condensed" w:hAnsi="Roboto Condensed"/>
            <w:sz w:val="24"/>
          </w:rPr>
          <w:t>sfinden.at</w:t>
        </w:r>
      </w:hyperlink>
      <w:r w:rsidR="003C37C9">
        <w:rPr>
          <w:rFonts w:ascii="Roboto Condensed" w:hAnsi="Roboto Condensed"/>
          <w:sz w:val="24"/>
        </w:rPr>
        <w:t xml:space="preserve"> </w:t>
      </w:r>
      <w:r w:rsidRPr="007D6681">
        <w:rPr>
          <w:rFonts w:ascii="Roboto Condensed" w:hAnsi="Roboto Condensed"/>
          <w:sz w:val="24"/>
        </w:rPr>
        <w:t>verfügbar sein.</w:t>
      </w:r>
    </w:p>
    <w:p w14:paraId="03B4A87C" w14:textId="7CB7D28A" w:rsidR="007D6681" w:rsidRPr="007D6681" w:rsidRDefault="007D6681" w:rsidP="007D6681">
      <w:pPr>
        <w:rPr>
          <w:rFonts w:ascii="Roboto Condensed" w:hAnsi="Roboto Condensed"/>
          <w:sz w:val="24"/>
        </w:rPr>
      </w:pPr>
      <w:r w:rsidRPr="007D6681">
        <w:rPr>
          <w:rFonts w:ascii="Roboto Condensed" w:hAnsi="Roboto Condensed"/>
          <w:sz w:val="24"/>
        </w:rPr>
        <w:t>Betrieb</w:t>
      </w:r>
      <w:r>
        <w:rPr>
          <w:rFonts w:ascii="Roboto Condensed" w:hAnsi="Roboto Condensed"/>
          <w:sz w:val="24"/>
        </w:rPr>
        <w:t>e</w:t>
      </w:r>
      <w:r w:rsidRPr="007D6681">
        <w:rPr>
          <w:rFonts w:ascii="Roboto Condensed" w:hAnsi="Roboto Condensed"/>
          <w:sz w:val="24"/>
        </w:rPr>
        <w:t xml:space="preserve"> können sich weiterhin auf </w:t>
      </w:r>
      <w:hyperlink r:id="rId8" w:history="1">
        <w:r w:rsidR="003C37C9">
          <w:rPr>
            <w:rStyle w:val="Hyperlink"/>
            <w:rFonts w:ascii="Roboto Condensed" w:hAnsi="Roboto Condensed"/>
            <w:sz w:val="24"/>
          </w:rPr>
          <w:t>app.gutes</w:t>
        </w:r>
        <w:r w:rsidR="003C37C9">
          <w:rPr>
            <w:rStyle w:val="Hyperlink"/>
            <w:rFonts w:ascii="Roboto Condensed" w:hAnsi="Roboto Condensed"/>
            <w:sz w:val="24"/>
          </w:rPr>
          <w:t>f</w:t>
        </w:r>
        <w:r w:rsidR="003C37C9">
          <w:rPr>
            <w:rStyle w:val="Hyperlink"/>
            <w:rFonts w:ascii="Roboto Condensed" w:hAnsi="Roboto Condensed"/>
            <w:sz w:val="24"/>
          </w:rPr>
          <w:t>inden.at/login</w:t>
        </w:r>
      </w:hyperlink>
      <w:r w:rsidRPr="007D6681">
        <w:rPr>
          <w:rFonts w:ascii="Roboto Condensed" w:hAnsi="Roboto Condensed"/>
          <w:sz w:val="24"/>
        </w:rPr>
        <w:t xml:space="preserve"> anmelden und ihr Profil bearbeiten, Bilder hinzufügen und Informationen aktualisieren. Lediglich den Bereich „Aktionen“ gibt es in der Deskt</w:t>
      </w:r>
      <w:r>
        <w:rPr>
          <w:rFonts w:ascii="Roboto Condensed" w:hAnsi="Roboto Condensed"/>
          <w:sz w:val="24"/>
        </w:rPr>
        <w:t xml:space="preserve">opversion nicht mehr. </w:t>
      </w:r>
      <w:r w:rsidRPr="007D6681">
        <w:rPr>
          <w:rFonts w:ascii="Roboto Condensed" w:hAnsi="Roboto Condensed"/>
          <w:sz w:val="24"/>
        </w:rPr>
        <w:t xml:space="preserve">Das Ende der App schafft auch Raum für einen Neubeginn: In den kommenden Monaten wird die Seite </w:t>
      </w:r>
      <w:hyperlink r:id="rId9" w:history="1">
        <w:r w:rsidRPr="003C37C9">
          <w:rPr>
            <w:rStyle w:val="Hyperlink"/>
            <w:rFonts w:ascii="Roboto Condensed" w:hAnsi="Roboto Condensed"/>
            <w:sz w:val="24"/>
          </w:rPr>
          <w:t>www.gutesfinden.</w:t>
        </w:r>
        <w:r w:rsidRPr="003C37C9">
          <w:rPr>
            <w:rStyle w:val="Hyperlink"/>
            <w:rFonts w:ascii="Roboto Condensed" w:hAnsi="Roboto Condensed"/>
            <w:sz w:val="24"/>
          </w:rPr>
          <w:t>a</w:t>
        </w:r>
        <w:r w:rsidRPr="003C37C9">
          <w:rPr>
            <w:rStyle w:val="Hyperlink"/>
            <w:rFonts w:ascii="Roboto Condensed" w:hAnsi="Roboto Condensed"/>
            <w:sz w:val="24"/>
          </w:rPr>
          <w:t>t</w:t>
        </w:r>
      </w:hyperlink>
      <w:r w:rsidRPr="007D6681">
        <w:rPr>
          <w:rFonts w:ascii="Roboto Condensed" w:hAnsi="Roboto Condensed"/>
          <w:sz w:val="24"/>
        </w:rPr>
        <w:t xml:space="preserve"> zu einer Plattform für nachhaltigen Konsum ausgebaut </w:t>
      </w:r>
      <w:r>
        <w:rPr>
          <w:rFonts w:ascii="Roboto Condensed" w:hAnsi="Roboto Condensed"/>
          <w:sz w:val="24"/>
        </w:rPr>
        <w:t>und um einige Projekte erweitert</w:t>
      </w:r>
      <w:r w:rsidRPr="007D6681">
        <w:rPr>
          <w:rFonts w:ascii="Roboto Condensed" w:hAnsi="Roboto Condensed"/>
          <w:sz w:val="24"/>
        </w:rPr>
        <w:t xml:space="preserve">. Ziel ist es, noch mehr </w:t>
      </w:r>
      <w:proofErr w:type="spellStart"/>
      <w:proofErr w:type="gramStart"/>
      <w:r w:rsidRPr="007D6681">
        <w:rPr>
          <w:rFonts w:ascii="Roboto Condensed" w:hAnsi="Roboto Condensed"/>
          <w:sz w:val="24"/>
        </w:rPr>
        <w:t>Oberösterreicher:innen</w:t>
      </w:r>
      <w:proofErr w:type="spellEnd"/>
      <w:proofErr w:type="gramEnd"/>
      <w:r w:rsidRPr="007D6681">
        <w:rPr>
          <w:rFonts w:ascii="Roboto Condensed" w:hAnsi="Roboto Condensed"/>
          <w:sz w:val="24"/>
        </w:rPr>
        <w:t xml:space="preserve"> für das Thema </w:t>
      </w:r>
      <w:r>
        <w:rPr>
          <w:rFonts w:ascii="Roboto Condensed" w:hAnsi="Roboto Condensed"/>
          <w:sz w:val="24"/>
        </w:rPr>
        <w:t xml:space="preserve">„nachhaltiger Konsum“ </w:t>
      </w:r>
      <w:r w:rsidRPr="007D6681">
        <w:rPr>
          <w:rFonts w:ascii="Roboto Condensed" w:hAnsi="Roboto Condensed"/>
          <w:sz w:val="24"/>
        </w:rPr>
        <w:t xml:space="preserve">begeistern zu können.  </w:t>
      </w:r>
      <w:bookmarkStart w:id="0" w:name="_GoBack"/>
      <w:bookmarkEnd w:id="0"/>
    </w:p>
    <w:p w14:paraId="44B04176" w14:textId="7455E8BF" w:rsidR="0039247B" w:rsidRDefault="007D6681">
      <w:pPr>
        <w:rPr>
          <w:rFonts w:ascii="Roboto Condensed" w:hAnsi="Roboto Condensed"/>
          <w:sz w:val="24"/>
        </w:rPr>
      </w:pPr>
      <w:r w:rsidRPr="007D6681">
        <w:rPr>
          <w:rFonts w:ascii="Roboto Condensed" w:hAnsi="Roboto Condensed"/>
          <w:i/>
          <w:sz w:val="24"/>
        </w:rPr>
        <w:t xml:space="preserve">„Wir sind stolz, dass wir mit „Gutes Finden“ so viele kleine, regionale Betriebe unterstützt können und gleichzeitig </w:t>
      </w:r>
      <w:proofErr w:type="spellStart"/>
      <w:proofErr w:type="gramStart"/>
      <w:r w:rsidRPr="007D6681">
        <w:rPr>
          <w:rFonts w:ascii="Roboto Condensed" w:hAnsi="Roboto Condensed"/>
          <w:i/>
          <w:sz w:val="24"/>
        </w:rPr>
        <w:t>Konsument:innen</w:t>
      </w:r>
      <w:proofErr w:type="spellEnd"/>
      <w:proofErr w:type="gramEnd"/>
      <w:r w:rsidRPr="007D6681">
        <w:rPr>
          <w:rFonts w:ascii="Roboto Condensed" w:hAnsi="Roboto Condensed"/>
          <w:i/>
          <w:sz w:val="24"/>
        </w:rPr>
        <w:t xml:space="preserve"> die Suche nach guten Produkten erleichtern. Die Ära der App geht zu Ende, doch „Gutes Finden“ bleibt als Marke</w:t>
      </w:r>
      <w:r w:rsidR="00BB56D5">
        <w:rPr>
          <w:rFonts w:ascii="Roboto Condensed" w:hAnsi="Roboto Condensed"/>
          <w:i/>
          <w:sz w:val="24"/>
        </w:rPr>
        <w:t xml:space="preserve"> und Web</w:t>
      </w:r>
      <w:r w:rsidR="003C37C9">
        <w:rPr>
          <w:rFonts w:ascii="Roboto Condensed" w:hAnsi="Roboto Condensed"/>
          <w:i/>
          <w:sz w:val="24"/>
        </w:rPr>
        <w:t>site</w:t>
      </w:r>
      <w:r w:rsidRPr="007D6681">
        <w:rPr>
          <w:rFonts w:ascii="Roboto Condensed" w:hAnsi="Roboto Condensed"/>
          <w:i/>
          <w:sz w:val="24"/>
        </w:rPr>
        <w:t xml:space="preserve"> für verantwortungsvollen Konsum bestehen“,</w:t>
      </w:r>
      <w:r w:rsidRPr="007D6681">
        <w:rPr>
          <w:rFonts w:ascii="Roboto Condensed" w:hAnsi="Roboto Condensed"/>
          <w:sz w:val="24"/>
        </w:rPr>
        <w:t xml:space="preserve"> sagt Klimabündnis OÖ G</w:t>
      </w:r>
      <w:r>
        <w:rPr>
          <w:rFonts w:ascii="Roboto Condensed" w:hAnsi="Roboto Condensed"/>
          <w:sz w:val="24"/>
        </w:rPr>
        <w:t xml:space="preserve">eschäftsführer Norbert Rainer. </w:t>
      </w:r>
    </w:p>
    <w:p w14:paraId="38F68C03" w14:textId="6566288D" w:rsidR="000B165C" w:rsidRDefault="000B165C">
      <w:pPr>
        <w:rPr>
          <w:rFonts w:ascii="Roboto Condensed" w:hAnsi="Roboto Condensed"/>
          <w:sz w:val="24"/>
        </w:rPr>
      </w:pPr>
    </w:p>
    <w:p w14:paraId="1B2EA4C8" w14:textId="4C5B6E3E" w:rsidR="000B165C" w:rsidRPr="000B165C" w:rsidRDefault="000B165C">
      <w:pPr>
        <w:rPr>
          <w:rFonts w:ascii="Roboto Condensed" w:hAnsi="Roboto Condensed"/>
          <w:i/>
          <w:sz w:val="24"/>
        </w:rPr>
      </w:pPr>
      <w:r>
        <w:rPr>
          <w:rFonts w:ascii="Roboto Condensed" w:hAnsi="Roboto Condensed"/>
          <w:sz w:val="24"/>
        </w:rPr>
        <w:t>Foto: Die App „Gutes Finden“ geht offline</w:t>
      </w:r>
      <w:r w:rsidR="00DD44CC">
        <w:rPr>
          <w:rFonts w:ascii="Roboto Condensed" w:hAnsi="Roboto Condensed"/>
          <w:sz w:val="24"/>
        </w:rPr>
        <w:t>, die Desktopversion läuft weiter</w:t>
      </w:r>
      <w:r>
        <w:rPr>
          <w:rFonts w:ascii="Roboto Condensed" w:hAnsi="Roboto Condensed"/>
          <w:sz w:val="24"/>
        </w:rPr>
        <w:t xml:space="preserve">. ©Sophie </w:t>
      </w:r>
      <w:proofErr w:type="spellStart"/>
      <w:r>
        <w:rPr>
          <w:rFonts w:ascii="Roboto Condensed" w:hAnsi="Roboto Condensed"/>
          <w:sz w:val="24"/>
        </w:rPr>
        <w:t>Salfinger</w:t>
      </w:r>
      <w:proofErr w:type="spellEnd"/>
      <w:r>
        <w:rPr>
          <w:rFonts w:ascii="Roboto Condensed" w:hAnsi="Roboto Condensed"/>
          <w:sz w:val="24"/>
        </w:rPr>
        <w:t xml:space="preserve"> </w:t>
      </w:r>
    </w:p>
    <w:sectPr w:rsidR="000B165C" w:rsidRPr="000B165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CE409" w14:textId="77777777" w:rsidR="00BA406A" w:rsidRDefault="00BA406A" w:rsidP="00FA2563">
      <w:pPr>
        <w:spacing w:after="0" w:line="240" w:lineRule="auto"/>
      </w:pPr>
      <w:r>
        <w:separator/>
      </w:r>
    </w:p>
  </w:endnote>
  <w:endnote w:type="continuationSeparator" w:id="0">
    <w:p w14:paraId="2E9E01EA" w14:textId="77777777" w:rsidR="00BA406A" w:rsidRDefault="00BA406A" w:rsidP="00F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2427" w14:textId="77777777" w:rsidR="00BA406A" w:rsidRDefault="00BA406A" w:rsidP="00FA2563">
      <w:pPr>
        <w:spacing w:after="0" w:line="240" w:lineRule="auto"/>
      </w:pPr>
      <w:r>
        <w:separator/>
      </w:r>
    </w:p>
  </w:footnote>
  <w:footnote w:type="continuationSeparator" w:id="0">
    <w:p w14:paraId="2D8EE727" w14:textId="77777777" w:rsidR="00BA406A" w:rsidRDefault="00BA406A" w:rsidP="00FA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5948" w14:textId="77777777" w:rsidR="006340DD" w:rsidRDefault="006340DD" w:rsidP="00FA2563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00CA1D0" wp14:editId="2FA8A804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1602810" cy="64550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imabündnis_Oberoesterre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10" cy="64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F2761" w14:textId="77777777" w:rsidR="006340DD" w:rsidRDefault="006340DD" w:rsidP="00FA2563">
    <w:pPr>
      <w:pStyle w:val="Kopfzeile"/>
      <w:rPr>
        <w:rFonts w:ascii="Roboto Condensed" w:hAnsi="Roboto Condensed"/>
        <w:b/>
        <w:sz w:val="44"/>
      </w:rPr>
    </w:pPr>
    <w:r w:rsidRPr="00FA2563">
      <w:rPr>
        <w:rFonts w:ascii="Roboto Condensed" w:hAnsi="Roboto Condensed"/>
        <w:b/>
        <w:sz w:val="44"/>
      </w:rPr>
      <w:t>Medieninfo</w:t>
    </w:r>
  </w:p>
  <w:p w14:paraId="6B468755" w14:textId="06C4561B" w:rsidR="006340DD" w:rsidRDefault="00ED6ADA" w:rsidP="00FA2563">
    <w:pPr>
      <w:pStyle w:val="Kopfzeile"/>
      <w:rPr>
        <w:rFonts w:ascii="Roboto Condensed" w:hAnsi="Roboto Condensed"/>
        <w:sz w:val="20"/>
      </w:rPr>
    </w:pPr>
    <w:r>
      <w:rPr>
        <w:rFonts w:ascii="Roboto Condensed" w:hAnsi="Roboto Condensed"/>
        <w:sz w:val="20"/>
      </w:rPr>
      <w:t xml:space="preserve">am </w:t>
    </w:r>
    <w:r w:rsidR="00103BDE">
      <w:rPr>
        <w:rFonts w:ascii="Roboto Condensed" w:hAnsi="Roboto Condensed"/>
        <w:sz w:val="20"/>
      </w:rPr>
      <w:t>26</w:t>
    </w:r>
    <w:r w:rsidR="007D6681">
      <w:rPr>
        <w:rFonts w:ascii="Roboto Condensed" w:hAnsi="Roboto Condensed"/>
        <w:sz w:val="20"/>
      </w:rPr>
      <w:t>. Juni 2023</w:t>
    </w:r>
  </w:p>
  <w:p w14:paraId="0BC2B295" w14:textId="77777777" w:rsidR="00EC265C" w:rsidRPr="00FA2563" w:rsidRDefault="00EC265C" w:rsidP="00FA2563">
    <w:pPr>
      <w:pStyle w:val="Kopfzeile"/>
      <w:rPr>
        <w:rFonts w:ascii="Roboto Condensed" w:hAnsi="Roboto Condensed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3"/>
    <w:rsid w:val="000B165C"/>
    <w:rsid w:val="00103BDE"/>
    <w:rsid w:val="001A0AB5"/>
    <w:rsid w:val="002D53B6"/>
    <w:rsid w:val="0039247B"/>
    <w:rsid w:val="003C37C9"/>
    <w:rsid w:val="004347C6"/>
    <w:rsid w:val="006340DD"/>
    <w:rsid w:val="00787577"/>
    <w:rsid w:val="007D6681"/>
    <w:rsid w:val="0088793E"/>
    <w:rsid w:val="00BA406A"/>
    <w:rsid w:val="00BB56D5"/>
    <w:rsid w:val="00D20516"/>
    <w:rsid w:val="00DD44CC"/>
    <w:rsid w:val="00EC265C"/>
    <w:rsid w:val="00ED6ADA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587FBB"/>
  <w15:chartTrackingRefBased/>
  <w15:docId w15:val="{FB1317AB-B22C-45B9-89B2-E213A34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563"/>
  </w:style>
  <w:style w:type="paragraph" w:styleId="Fuzeile">
    <w:name w:val="footer"/>
    <w:basedOn w:val="Standard"/>
    <w:link w:val="Fu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563"/>
  </w:style>
  <w:style w:type="character" w:customStyle="1" w:styleId="berschrift1Zchn">
    <w:name w:val="Überschrift 1 Zchn"/>
    <w:basedOn w:val="Absatz-Standardschriftart"/>
    <w:link w:val="berschrift1"/>
    <w:uiPriority w:val="9"/>
    <w:rsid w:val="001A0AB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A0AB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C37C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3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utesfinden.at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tesfinden.a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tesfinden.a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utesfind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Desgeorges</dc:creator>
  <cp:keywords/>
  <dc:description/>
  <cp:lastModifiedBy>Katrin Schmoll, Mag.a</cp:lastModifiedBy>
  <cp:revision>5</cp:revision>
  <dcterms:created xsi:type="dcterms:W3CDTF">2023-06-26T07:22:00Z</dcterms:created>
  <dcterms:modified xsi:type="dcterms:W3CDTF">2023-06-26T08:28:00Z</dcterms:modified>
</cp:coreProperties>
</file>